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E74A" w14:textId="77777777" w:rsidR="00C833A6" w:rsidRDefault="00C833A6" w:rsidP="00C833A6">
      <w:r>
        <w:t>The purpose of our scrutiny is to hold those elected to their positions accountable. When accepting their positions, our executive officers made pledges in their manifestos, we expect to see each officer going above and beyond to deliver their promises to the students they represent at the university of Leicester. The full-time officer roles are held by Archie Robinson (President), Prachi Batt (Education officer), Jade Thomas (Liberation officer), Joe Hyett (Sports officer) and Jack McDonald (activities officer) who all work hard to fulfil their demanding and challenging roles. Below is a discussion of their triumphs as well as areas in which they need to improve to ensure they consistently deliver what is asked of them and what they committed to when accepting their positions.</w:t>
      </w:r>
    </w:p>
    <w:p w14:paraId="5177E47D" w14:textId="77777777" w:rsidR="00C833A6" w:rsidRDefault="00C833A6" w:rsidP="00C833A6"/>
    <w:p w14:paraId="32C07D37" w14:textId="77777777" w:rsidR="00DA2671" w:rsidRPr="00DA2671" w:rsidRDefault="00DA2671" w:rsidP="00DA2671">
      <w:pPr>
        <w:rPr>
          <w:b/>
          <w:bCs/>
        </w:rPr>
      </w:pPr>
      <w:r w:rsidRPr="00DA2671">
        <w:rPr>
          <w:b/>
          <w:bCs/>
        </w:rPr>
        <w:t>Archie Robinson (President 2023/24) (he/him)</w:t>
      </w:r>
    </w:p>
    <w:p w14:paraId="1D906CAB" w14:textId="77777777" w:rsidR="00DA2671" w:rsidRDefault="00DA2671" w:rsidP="00DA2671"/>
    <w:p w14:paraId="48A59B23" w14:textId="77777777" w:rsidR="00DA2671" w:rsidRDefault="00DA2671" w:rsidP="00DA2671">
      <w:r>
        <w:t>Archie's dedication to the role and ambitious manifesto impressed the committee of scrutineers, his statement that he is set to achieve 85% of his goals so early into the academic year gives us confidence that he will continue to deliver to students to a high degree. It's appreciated that considering the cost-of-living crisis, Archie has been able to provide fresh initiatives such as ‘</w:t>
      </w:r>
      <w:proofErr w:type="spellStart"/>
      <w:r>
        <w:t>Leic</w:t>
      </w:r>
      <w:proofErr w:type="spellEnd"/>
      <w:r>
        <w:t xml:space="preserve"> cook’ and the students unions ‘centenary project’ to aid students through hardships such as the COL crisis, an indication of the care and thoughtfulness he gives to the students at Leicester. We’re very happy with his choice to promote transparency regarding students' tuition fee allocation. It’s acknowledged that the remaining 15% of his goals are unable to be completed due to unforeseeable circumstances such as lack of support from the university and this should not reflect poorly on Archie.</w:t>
      </w:r>
    </w:p>
    <w:p w14:paraId="143D5E57" w14:textId="77777777" w:rsidR="00DA2671" w:rsidRDefault="00DA2671" w:rsidP="00DA2671"/>
    <w:p w14:paraId="1158F42B" w14:textId="77777777" w:rsidR="00DA2671" w:rsidRDefault="00DA2671" w:rsidP="00DA2671">
      <w:r>
        <w:t xml:space="preserve">Some ambitious aims from </w:t>
      </w:r>
      <w:proofErr w:type="spellStart"/>
      <w:r>
        <w:t>Archies's</w:t>
      </w:r>
      <w:proofErr w:type="spellEnd"/>
      <w:r>
        <w:t xml:space="preserve"> manifesto pledges such as the heating of buildings on campus and sustainability projects should be revisited and pushed, although it’s out of Archie’s hands at this stage, we ask that he advocates for prioritisation of this for the wellbeing of students whilst on campus. Areas that we ask to be improved upon include a breakdown of his successes pledge by pledge to ensure that the 85% figure we have been provided is accurate and truly attainable. Archie failed to include major projects in the initial report but has highlighted them in his response so we would expect a detailed update on projects he aims to have achieved by the end of his presidency, including a breakdown of the 15% of projects deemed unachievable to ensure that stones have not been left unturned. A more structured response with clearly labelled sections would make a better report but we appreciate that this is a minor inconvenience.</w:t>
      </w:r>
    </w:p>
    <w:p w14:paraId="1C9BD0D1" w14:textId="77777777" w:rsidR="00DA2671" w:rsidRDefault="00DA2671" w:rsidP="00DA2671"/>
    <w:p w14:paraId="20A6A86F" w14:textId="77777777" w:rsidR="00DA2671" w:rsidRDefault="00DA2671" w:rsidP="00DA2671">
      <w:r>
        <w:t xml:space="preserve">Thank you to Archie for providing clear answers to our scrutiny questions, collectively it was decided that Archie will achieve a pass. </w:t>
      </w:r>
    </w:p>
    <w:p w14:paraId="26624CEE" w14:textId="001EA585" w:rsidR="00E0354C" w:rsidRDefault="00C833A6">
      <w:r>
        <w:t xml:space="preserve"> </w:t>
      </w:r>
    </w:p>
    <w:sectPr w:rsidR="00E03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A6"/>
    <w:rsid w:val="00C101A9"/>
    <w:rsid w:val="00C833A6"/>
    <w:rsid w:val="00DA2671"/>
    <w:rsid w:val="00E03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F977"/>
  <w15:chartTrackingRefBased/>
  <w15:docId w15:val="{4325E9FC-5869-4E70-BD46-3C2994CC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3A6"/>
    <w:pPr>
      <w:spacing w:after="0" w:line="240" w:lineRule="auto"/>
    </w:pPr>
    <w:rPr>
      <w:rFonts w:eastAsiaTheme="minorEastAsia"/>
      <w:kern w:val="2"/>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2396</Characters>
  <Application>Microsoft Office Word</Application>
  <DocSecurity>0</DocSecurity>
  <Lines>19</Lines>
  <Paragraphs>5</Paragraphs>
  <ScaleCrop>false</ScaleCrop>
  <Company>University of Leicester</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Amelia</dc:creator>
  <cp:keywords/>
  <dc:description/>
  <cp:lastModifiedBy>Jones, Amelia</cp:lastModifiedBy>
  <cp:revision>2</cp:revision>
  <dcterms:created xsi:type="dcterms:W3CDTF">2023-12-04T10:10:00Z</dcterms:created>
  <dcterms:modified xsi:type="dcterms:W3CDTF">2023-12-04T14:58:00Z</dcterms:modified>
</cp:coreProperties>
</file>