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89E5" w14:textId="30F17DD3" w:rsidR="00FC4CB3" w:rsidRDefault="000F5107">
      <w:r>
        <w:rPr>
          <w:noProof/>
        </w:rPr>
        <w:drawing>
          <wp:anchor distT="0" distB="0" distL="114300" distR="114300" simplePos="0" relativeHeight="251661312" behindDoc="0" locked="0" layoutInCell="1" allowOverlap="1" wp14:anchorId="186867A4" wp14:editId="6A10F864">
            <wp:simplePos x="0" y="0"/>
            <wp:positionH relativeFrom="column">
              <wp:posOffset>-914075</wp:posOffset>
            </wp:positionH>
            <wp:positionV relativeFrom="paragraph">
              <wp:posOffset>8814213</wp:posOffset>
            </wp:positionV>
            <wp:extent cx="7578725" cy="10101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p>
    <w:p w14:paraId="70C58698" w14:textId="363BB552" w:rsidR="000F5107" w:rsidRPr="000F5107" w:rsidRDefault="000F5107" w:rsidP="000F5107"/>
    <w:p w14:paraId="2BA7E408" w14:textId="62E3C731" w:rsidR="000F5107" w:rsidRPr="000F5107" w:rsidRDefault="000F5107" w:rsidP="000F5107"/>
    <w:p w14:paraId="575D9D28" w14:textId="3D62F91F" w:rsidR="000F5107" w:rsidRPr="000F5107" w:rsidRDefault="000F5107" w:rsidP="000F5107"/>
    <w:p w14:paraId="18FC0231" w14:textId="16ECC2CF" w:rsidR="000F5107" w:rsidRPr="000F5107" w:rsidRDefault="000F5107" w:rsidP="000F5107"/>
    <w:p w14:paraId="13FA2ABC" w14:textId="7F463639" w:rsidR="000F5107" w:rsidRPr="000F5107" w:rsidRDefault="000F5107" w:rsidP="000F5107"/>
    <w:p w14:paraId="439B374C" w14:textId="3B74C445" w:rsidR="000F5107" w:rsidRPr="000F5107" w:rsidRDefault="00DB3805" w:rsidP="000F5107">
      <w:r>
        <w:rPr>
          <w:noProof/>
        </w:rPr>
        <w:drawing>
          <wp:anchor distT="0" distB="0" distL="114300" distR="114300" simplePos="0" relativeHeight="251659264" behindDoc="0" locked="0" layoutInCell="1" allowOverlap="1" wp14:anchorId="701BC6FE" wp14:editId="0C37E3FC">
            <wp:simplePos x="0" y="0"/>
            <wp:positionH relativeFrom="column">
              <wp:posOffset>0</wp:posOffset>
            </wp:positionH>
            <wp:positionV relativeFrom="paragraph">
              <wp:posOffset>33020</wp:posOffset>
            </wp:positionV>
            <wp:extent cx="5738495" cy="3171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5515"/>
                    <a:stretch/>
                  </pic:blipFill>
                  <pic:spPr bwMode="auto">
                    <a:xfrm>
                      <a:off x="0" y="0"/>
                      <a:ext cx="5738495" cy="31711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F84FBB2" w14:textId="6BB8A0F8" w:rsidR="000F5107" w:rsidRPr="000F5107" w:rsidRDefault="000F5107" w:rsidP="000F5107"/>
    <w:p w14:paraId="25044AF9" w14:textId="30BCF61E" w:rsidR="000F5107" w:rsidRPr="000F5107" w:rsidRDefault="000F5107" w:rsidP="000F5107"/>
    <w:p w14:paraId="5C3AB78F" w14:textId="53A0E0E9" w:rsidR="000F5107" w:rsidRPr="000F5107" w:rsidRDefault="000F5107" w:rsidP="000F5107"/>
    <w:p w14:paraId="5DE11D10" w14:textId="2024E786" w:rsidR="000F5107" w:rsidRPr="000F5107" w:rsidRDefault="000F5107" w:rsidP="000F5107"/>
    <w:p w14:paraId="42D2CB0F" w14:textId="2BC4CDF3" w:rsidR="000F5107" w:rsidRPr="000F5107" w:rsidRDefault="000F5107" w:rsidP="000F5107"/>
    <w:p w14:paraId="381DB267" w14:textId="6651EC10" w:rsidR="000F5107" w:rsidRPr="000F5107" w:rsidRDefault="000F5107" w:rsidP="000F5107"/>
    <w:p w14:paraId="6FDA0910" w14:textId="1A9A9031" w:rsidR="000F5107" w:rsidRPr="000F5107" w:rsidRDefault="000F5107" w:rsidP="000F5107"/>
    <w:p w14:paraId="369A7880" w14:textId="5F0D9207" w:rsidR="000F5107" w:rsidRPr="000F5107" w:rsidRDefault="000F5107" w:rsidP="000F5107"/>
    <w:p w14:paraId="26A7F3FB" w14:textId="1447AB12" w:rsidR="000F5107" w:rsidRPr="000F5107" w:rsidRDefault="000F5107" w:rsidP="000F5107"/>
    <w:p w14:paraId="1C7A7E93" w14:textId="22568740" w:rsidR="000F5107" w:rsidRPr="000F5107" w:rsidRDefault="000F5107" w:rsidP="000F5107"/>
    <w:p w14:paraId="6C8F5E6A" w14:textId="5326033D" w:rsidR="000F5107" w:rsidRPr="000F5107" w:rsidRDefault="000F5107" w:rsidP="000F5107"/>
    <w:p w14:paraId="74572960" w14:textId="4EDB4F7F" w:rsidR="000F5107" w:rsidRPr="000F5107" w:rsidRDefault="000F5107" w:rsidP="000F5107"/>
    <w:p w14:paraId="4E858C49" w14:textId="74639B7E" w:rsidR="000F5107" w:rsidRPr="000F5107" w:rsidRDefault="000F5107" w:rsidP="000F5107"/>
    <w:p w14:paraId="2C511BD9" w14:textId="3EA61D0A" w:rsidR="000F5107" w:rsidRDefault="000F5107" w:rsidP="000F5107"/>
    <w:p w14:paraId="05B4CDDF" w14:textId="1671C7E4" w:rsidR="000F5107" w:rsidRDefault="000F5107" w:rsidP="000F5107">
      <w:pPr>
        <w:jc w:val="center"/>
        <w:rPr>
          <w:rFonts w:ascii="Mont Heavy" w:hAnsi="Mont Heavy"/>
          <w:b/>
          <w:bCs/>
          <w:sz w:val="48"/>
          <w:szCs w:val="48"/>
        </w:rPr>
      </w:pPr>
      <w:r w:rsidRPr="000F5107">
        <w:rPr>
          <w:rFonts w:ascii="Mont Heavy" w:hAnsi="Mont Heavy"/>
          <w:b/>
          <w:bCs/>
          <w:sz w:val="48"/>
          <w:szCs w:val="48"/>
        </w:rPr>
        <w:t xml:space="preserve">Introduction Guide </w:t>
      </w:r>
    </w:p>
    <w:p w14:paraId="260E2EED" w14:textId="77777777" w:rsidR="000F5107" w:rsidRDefault="000F5107">
      <w:pPr>
        <w:rPr>
          <w:rFonts w:ascii="Mont Heavy" w:hAnsi="Mont Heavy"/>
          <w:b/>
          <w:bCs/>
          <w:sz w:val="48"/>
          <w:szCs w:val="48"/>
        </w:rPr>
      </w:pPr>
      <w:r>
        <w:rPr>
          <w:rFonts w:ascii="Mont Heavy" w:hAnsi="Mont Heavy"/>
          <w:b/>
          <w:bCs/>
          <w:sz w:val="48"/>
          <w:szCs w:val="48"/>
        </w:rPr>
        <w:br w:type="page"/>
      </w:r>
    </w:p>
    <w:p w14:paraId="7FEA0F28" w14:textId="04C29389" w:rsidR="000F5107" w:rsidRPr="006B2C31" w:rsidRDefault="000F5107" w:rsidP="000F5107">
      <w:pPr>
        <w:rPr>
          <w:rStyle w:val="IntenseEmphasis"/>
          <w:rFonts w:ascii="Mont Heavy" w:hAnsi="Mont Heavy"/>
          <w:b/>
          <w:bCs/>
          <w:i w:val="0"/>
          <w:iCs w:val="0"/>
          <w:color w:val="2E74B5" w:themeColor="accent5" w:themeShade="BF"/>
          <w:sz w:val="40"/>
          <w:szCs w:val="40"/>
        </w:rPr>
      </w:pPr>
      <w:r w:rsidRPr="000F5107">
        <w:rPr>
          <w:noProof/>
          <w:color w:val="2E74B5" w:themeColor="accent5" w:themeShade="BF"/>
          <w:sz w:val="18"/>
          <w:szCs w:val="18"/>
        </w:rPr>
        <w:lastRenderedPageBreak/>
        <w:drawing>
          <wp:anchor distT="0" distB="0" distL="114300" distR="114300" simplePos="0" relativeHeight="251663360" behindDoc="0" locked="0" layoutInCell="1" allowOverlap="1" wp14:anchorId="115EBC86" wp14:editId="11E99571">
            <wp:simplePos x="0" y="0"/>
            <wp:positionH relativeFrom="column">
              <wp:posOffset>-914119</wp:posOffset>
            </wp:positionH>
            <wp:positionV relativeFrom="paragraph">
              <wp:posOffset>8803167</wp:posOffset>
            </wp:positionV>
            <wp:extent cx="7578725" cy="10101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8725" cy="1010105"/>
                    </a:xfrm>
                    <a:prstGeom prst="rect">
                      <a:avLst/>
                    </a:prstGeom>
                  </pic:spPr>
                </pic:pic>
              </a:graphicData>
            </a:graphic>
            <wp14:sizeRelH relativeFrom="margin">
              <wp14:pctWidth>0</wp14:pctWidth>
            </wp14:sizeRelH>
            <wp14:sizeRelV relativeFrom="margin">
              <wp14:pctHeight>0</wp14:pctHeight>
            </wp14:sizeRelV>
          </wp:anchor>
        </w:drawing>
      </w:r>
      <w:r w:rsidRPr="000F5107">
        <w:rPr>
          <w:rFonts w:ascii="Mont Heavy" w:hAnsi="Mont Heavy"/>
          <w:b/>
          <w:bCs/>
          <w:color w:val="2E74B5" w:themeColor="accent5" w:themeShade="BF"/>
          <w:sz w:val="40"/>
          <w:szCs w:val="40"/>
        </w:rPr>
        <w:t xml:space="preserve">This year we are introducing development goal coordinator roles as part of your affiliation process and society activities. </w:t>
      </w:r>
    </w:p>
    <w:p w14:paraId="4AEE79F6" w14:textId="177F0B88" w:rsidR="000F5107" w:rsidRPr="000F5107" w:rsidRDefault="000F5107" w:rsidP="000F5107">
      <w:pPr>
        <w:rPr>
          <w:rStyle w:val="IntenseEmphasis"/>
          <w:rFonts w:cstheme="minorHAnsi"/>
          <w:b/>
          <w:bCs/>
          <w:color w:val="000000" w:themeColor="text1"/>
          <w:sz w:val="24"/>
          <w:szCs w:val="24"/>
          <w:u w:val="single"/>
        </w:rPr>
      </w:pPr>
      <w:r w:rsidRPr="000F5107">
        <w:rPr>
          <w:rStyle w:val="IntenseEmphasis"/>
          <w:rFonts w:cstheme="minorHAnsi"/>
          <w:b/>
          <w:bCs/>
          <w:color w:val="000000" w:themeColor="text1"/>
          <w:sz w:val="24"/>
          <w:szCs w:val="24"/>
          <w:u w:val="single"/>
        </w:rPr>
        <w:t>What does this mean?</w:t>
      </w:r>
    </w:p>
    <w:p w14:paraId="11CD0E95" w14:textId="60A7D6A8" w:rsidR="000F5107" w:rsidRPr="006B2C31" w:rsidRDefault="000F5107" w:rsidP="000F5107">
      <w:pPr>
        <w:rPr>
          <w:rStyle w:val="IntenseEmphasis"/>
          <w:rFonts w:cstheme="minorHAnsi"/>
          <w:i w:val="0"/>
          <w:iCs w:val="0"/>
          <w:color w:val="000000" w:themeColor="text1"/>
          <w:sz w:val="24"/>
          <w:szCs w:val="24"/>
        </w:rPr>
      </w:pPr>
      <w:r w:rsidRPr="006B2C31">
        <w:rPr>
          <w:rStyle w:val="IntenseEmphasis"/>
          <w:rFonts w:cstheme="minorHAnsi"/>
          <w:i w:val="0"/>
          <w:iCs w:val="0"/>
          <w:color w:val="000000" w:themeColor="text1"/>
          <w:sz w:val="24"/>
          <w:szCs w:val="24"/>
        </w:rPr>
        <w:t xml:space="preserve">As part of the affiliation process, each student group should discuss between them who in their committee/wider membership is interested in taking on being the development goal coordinator (in a similar process to the election coordinators). It can be anybody who is simply passionate about the subject, but </w:t>
      </w:r>
      <w:r w:rsidRPr="002D4C37">
        <w:rPr>
          <w:rStyle w:val="IntenseEmphasis"/>
          <w:rFonts w:cstheme="minorHAnsi"/>
          <w:b/>
          <w:bCs/>
          <w:i w:val="0"/>
          <w:iCs w:val="0"/>
          <w:color w:val="000000" w:themeColor="text1"/>
          <w:sz w:val="24"/>
          <w:szCs w:val="24"/>
        </w:rPr>
        <w:t>will automatically be assigned to the wellbeing and inclusion ambassador should your group not decide otherwise</w:t>
      </w:r>
      <w:r w:rsidRPr="006B2C31">
        <w:rPr>
          <w:rStyle w:val="IntenseEmphasis"/>
          <w:rFonts w:cstheme="minorHAnsi"/>
          <w:i w:val="0"/>
          <w:iCs w:val="0"/>
          <w:color w:val="000000" w:themeColor="text1"/>
          <w:sz w:val="24"/>
          <w:szCs w:val="24"/>
        </w:rPr>
        <w:t>. If you feel there is a need to over time, you could add it as an official committee position but it is totally up to your groups aims and needs!</w:t>
      </w:r>
    </w:p>
    <w:p w14:paraId="02B53643" w14:textId="27D4178E" w:rsidR="000F5107" w:rsidRPr="006B2C31" w:rsidRDefault="000F5107" w:rsidP="000F5107">
      <w:pPr>
        <w:rPr>
          <w:rStyle w:val="IntenseEmphasis"/>
          <w:rFonts w:cstheme="minorHAnsi"/>
          <w:i w:val="0"/>
          <w:iCs w:val="0"/>
          <w:color w:val="000000" w:themeColor="text1"/>
          <w:sz w:val="24"/>
          <w:szCs w:val="24"/>
        </w:rPr>
      </w:pPr>
      <w:r w:rsidRPr="006B2C31">
        <w:rPr>
          <w:rStyle w:val="IntenseEmphasis"/>
          <w:rFonts w:cstheme="minorHAnsi"/>
          <w:b/>
          <w:bCs/>
          <w:i w:val="0"/>
          <w:iCs w:val="0"/>
          <w:color w:val="000000" w:themeColor="text1"/>
          <w:sz w:val="24"/>
          <w:szCs w:val="24"/>
        </w:rPr>
        <w:t>It is compulsory</w:t>
      </w:r>
      <w:r w:rsidRPr="006B2C31">
        <w:rPr>
          <w:rStyle w:val="IntenseEmphasis"/>
          <w:rFonts w:cstheme="minorHAnsi"/>
          <w:i w:val="0"/>
          <w:iCs w:val="0"/>
          <w:color w:val="000000" w:themeColor="text1"/>
          <w:sz w:val="24"/>
          <w:szCs w:val="24"/>
        </w:rPr>
        <w:t xml:space="preserve"> for a student group to have a coordinator, however it requires no specific level of commitment or number of hours and is completely up to the coordinator as to what they do with the role. </w:t>
      </w:r>
    </w:p>
    <w:p w14:paraId="0E987A8E" w14:textId="2BFA9AAC" w:rsidR="003750E8" w:rsidRPr="006B2C31" w:rsidRDefault="003750E8" w:rsidP="000F5107">
      <w:pPr>
        <w:rPr>
          <w:rStyle w:val="IntenseEmphasis"/>
          <w:rFonts w:cstheme="minorHAnsi"/>
          <w:b/>
          <w:bCs/>
          <w:i w:val="0"/>
          <w:iCs w:val="0"/>
          <w:color w:val="000000" w:themeColor="text1"/>
          <w:sz w:val="24"/>
          <w:szCs w:val="24"/>
        </w:rPr>
      </w:pPr>
      <w:r w:rsidRPr="006B2C31">
        <w:rPr>
          <w:rStyle w:val="IntenseEmphasis"/>
          <w:rFonts w:cstheme="minorHAnsi"/>
          <w:b/>
          <w:bCs/>
          <w:i w:val="0"/>
          <w:iCs w:val="0"/>
          <w:color w:val="000000" w:themeColor="text1"/>
          <w:sz w:val="24"/>
          <w:szCs w:val="24"/>
        </w:rPr>
        <w:t xml:space="preserve">Once you have decided on a coordinator, the coordinator should read through </w:t>
      </w:r>
      <w:hyperlink r:id="rId7" w:history="1">
        <w:r w:rsidRPr="006B2C31">
          <w:rPr>
            <w:rStyle w:val="Hyperlink"/>
            <w:rFonts w:cstheme="minorHAnsi"/>
            <w:b/>
            <w:bCs/>
            <w:i/>
            <w:iCs/>
            <w:sz w:val="24"/>
            <w:szCs w:val="24"/>
          </w:rPr>
          <w:t>this handbook</w:t>
        </w:r>
      </w:hyperlink>
      <w:r w:rsidRPr="006B2C31">
        <w:rPr>
          <w:rStyle w:val="IntenseEmphasis"/>
          <w:rFonts w:cstheme="minorHAnsi"/>
          <w:b/>
          <w:bCs/>
          <w:i w:val="0"/>
          <w:iCs w:val="0"/>
          <w:color w:val="000000" w:themeColor="text1"/>
          <w:sz w:val="24"/>
          <w:szCs w:val="24"/>
        </w:rPr>
        <w:t xml:space="preserve"> and complete the </w:t>
      </w:r>
      <w:hyperlink r:id="rId8" w:history="1">
        <w:r w:rsidRPr="006B2C31">
          <w:rPr>
            <w:rStyle w:val="Hyperlink"/>
            <w:rFonts w:cstheme="minorHAnsi"/>
            <w:b/>
            <w:bCs/>
            <w:i/>
            <w:iCs/>
            <w:sz w:val="24"/>
            <w:szCs w:val="24"/>
          </w:rPr>
          <w:t>confirmation form</w:t>
        </w:r>
      </w:hyperlink>
      <w:r w:rsidRPr="006B2C31">
        <w:rPr>
          <w:rStyle w:val="IntenseEmphasis"/>
          <w:rFonts w:cstheme="minorHAnsi"/>
          <w:b/>
          <w:bCs/>
          <w:i w:val="0"/>
          <w:iCs w:val="0"/>
          <w:color w:val="000000" w:themeColor="text1"/>
          <w:sz w:val="24"/>
          <w:szCs w:val="24"/>
        </w:rPr>
        <w:t xml:space="preserve"> to be submitted alongside your constitution. </w:t>
      </w:r>
    </w:p>
    <w:p w14:paraId="677A3F92" w14:textId="21E2C95E" w:rsidR="000F5107" w:rsidRDefault="000F5107" w:rsidP="000F5107">
      <w:pPr>
        <w:rPr>
          <w:rFonts w:cstheme="minorHAnsi"/>
          <w:sz w:val="28"/>
          <w:szCs w:val="28"/>
        </w:rPr>
      </w:pPr>
    </w:p>
    <w:p w14:paraId="1453E8ED" w14:textId="6E14147A" w:rsidR="000F5107" w:rsidRDefault="000F5107" w:rsidP="000F5107">
      <w:pPr>
        <w:rPr>
          <w:rFonts w:cstheme="minorHAnsi"/>
          <w:b/>
          <w:bCs/>
          <w:i/>
          <w:iCs/>
          <w:sz w:val="24"/>
          <w:szCs w:val="24"/>
          <w:u w:val="single"/>
        </w:rPr>
      </w:pPr>
      <w:r w:rsidRPr="000F5107">
        <w:rPr>
          <w:rFonts w:cstheme="minorHAnsi"/>
          <w:b/>
          <w:bCs/>
          <w:i/>
          <w:iCs/>
          <w:sz w:val="24"/>
          <w:szCs w:val="24"/>
          <w:u w:val="single"/>
        </w:rPr>
        <w:t>What are the sustainable development goals?</w:t>
      </w:r>
    </w:p>
    <w:p w14:paraId="10FE9E68" w14:textId="793F9C8F" w:rsidR="000F5107" w:rsidRPr="006B2C31" w:rsidRDefault="000F5107" w:rsidP="000F5107">
      <w:pPr>
        <w:rPr>
          <w:rStyle w:val="IntenseEmphasis"/>
          <w:rFonts w:cstheme="minorHAnsi"/>
          <w:i w:val="0"/>
          <w:iCs w:val="0"/>
          <w:color w:val="000000" w:themeColor="text1"/>
          <w:sz w:val="24"/>
          <w:szCs w:val="24"/>
        </w:rPr>
      </w:pPr>
      <w:r w:rsidRPr="006B2C31">
        <w:rPr>
          <w:rStyle w:val="IntenseEmphasis"/>
          <w:rFonts w:cstheme="minorHAnsi"/>
          <w:i w:val="0"/>
          <w:iCs w:val="0"/>
          <w:color w:val="000000" w:themeColor="text1"/>
          <w:sz w:val="24"/>
          <w:szCs w:val="24"/>
        </w:rPr>
        <w:t xml:space="preserve">The United Nations has developed 17 sustainability goals to work towards a more prosperous, equal and inclusive world. The cover a range of topics from poverty, gender equality, global conflicts, carbon emissions to community </w:t>
      </w:r>
      <w:r w:rsidR="002D4C37">
        <w:rPr>
          <w:rStyle w:val="IntenseEmphasis"/>
          <w:rFonts w:cstheme="minorHAnsi"/>
          <w:i w:val="0"/>
          <w:iCs w:val="0"/>
          <w:color w:val="000000" w:themeColor="text1"/>
          <w:sz w:val="24"/>
          <w:szCs w:val="24"/>
        </w:rPr>
        <w:t>impact</w:t>
      </w:r>
      <w:r w:rsidRPr="006B2C31">
        <w:rPr>
          <w:rStyle w:val="IntenseEmphasis"/>
          <w:rFonts w:cstheme="minorHAnsi"/>
          <w:i w:val="0"/>
          <w:iCs w:val="0"/>
          <w:color w:val="000000" w:themeColor="text1"/>
          <w:sz w:val="24"/>
          <w:szCs w:val="24"/>
        </w:rPr>
        <w:t xml:space="preserve">. </w:t>
      </w:r>
    </w:p>
    <w:p w14:paraId="216803A7" w14:textId="77777777" w:rsidR="006B2C31" w:rsidRDefault="000F5107" w:rsidP="000F5107">
      <w:pPr>
        <w:rPr>
          <w:rStyle w:val="IntenseEmphasis"/>
          <w:rFonts w:cstheme="minorHAnsi"/>
          <w:i w:val="0"/>
          <w:iCs w:val="0"/>
          <w:color w:val="000000" w:themeColor="text1"/>
          <w:sz w:val="24"/>
          <w:szCs w:val="24"/>
        </w:rPr>
      </w:pPr>
      <w:r w:rsidRPr="006B2C31">
        <w:rPr>
          <w:rStyle w:val="IntenseEmphasis"/>
          <w:rFonts w:cstheme="minorHAnsi"/>
          <w:i w:val="0"/>
          <w:iCs w:val="0"/>
          <w:color w:val="000000" w:themeColor="text1"/>
          <w:sz w:val="24"/>
          <w:szCs w:val="24"/>
        </w:rPr>
        <w:t xml:space="preserve">In line with our growing development of sustainability within the Students’ Union, we are introducing coordinators to all student group committees to take responsibility for the impact their group makes and to work on 1-3 of the goals throughout the year. It is also a great way of tracking any fundraising accomplishments. </w:t>
      </w:r>
    </w:p>
    <w:p w14:paraId="53050CF5" w14:textId="77777777" w:rsidR="006B2C31" w:rsidRDefault="006B2C31" w:rsidP="000F5107">
      <w:pPr>
        <w:rPr>
          <w:rStyle w:val="IntenseEmphasis"/>
          <w:rFonts w:cstheme="minorHAnsi"/>
          <w:i w:val="0"/>
          <w:iCs w:val="0"/>
          <w:color w:val="000000" w:themeColor="text1"/>
          <w:sz w:val="24"/>
          <w:szCs w:val="24"/>
        </w:rPr>
      </w:pPr>
    </w:p>
    <w:p w14:paraId="1681AF1B" w14:textId="2E60CF7F" w:rsidR="000F5107" w:rsidRPr="006B2C31" w:rsidRDefault="000F5107" w:rsidP="000F5107">
      <w:pPr>
        <w:rPr>
          <w:rStyle w:val="IntenseEmphasis"/>
          <w:rFonts w:cstheme="minorHAnsi"/>
          <w:b/>
          <w:bCs/>
          <w:i w:val="0"/>
          <w:iCs w:val="0"/>
          <w:color w:val="000000" w:themeColor="text1"/>
          <w:sz w:val="24"/>
          <w:szCs w:val="24"/>
          <w:u w:val="single"/>
        </w:rPr>
      </w:pPr>
      <w:r w:rsidRPr="006B2C31">
        <w:rPr>
          <w:rStyle w:val="IntenseEmphasis"/>
          <w:rFonts w:cstheme="minorHAnsi"/>
          <w:b/>
          <w:bCs/>
          <w:i w:val="0"/>
          <w:iCs w:val="0"/>
          <w:color w:val="000000" w:themeColor="text1"/>
          <w:sz w:val="24"/>
          <w:szCs w:val="24"/>
          <w:u w:val="single"/>
        </w:rPr>
        <w:t>Here’s other ways you can learn more about the SDG’s:</w:t>
      </w:r>
    </w:p>
    <w:p w14:paraId="014504B0" w14:textId="77777777" w:rsidR="003750E8" w:rsidRPr="00D239F0" w:rsidRDefault="003750E8" w:rsidP="003750E8">
      <w:pPr>
        <w:pStyle w:val="ListParagraph"/>
        <w:numPr>
          <w:ilvl w:val="0"/>
          <w:numId w:val="1"/>
        </w:numPr>
        <w:rPr>
          <w:rStyle w:val="IntenseEmphasis"/>
          <w:rFonts w:cstheme="minorHAnsi"/>
          <w:color w:val="000000" w:themeColor="text1"/>
          <w:sz w:val="24"/>
          <w:szCs w:val="24"/>
        </w:rPr>
      </w:pPr>
      <w:r w:rsidRPr="00D239F0">
        <w:rPr>
          <w:rStyle w:val="IntenseEmphasis"/>
          <w:rFonts w:cstheme="minorHAnsi"/>
          <w:i w:val="0"/>
          <w:iCs w:val="0"/>
          <w:color w:val="000000" w:themeColor="text1"/>
          <w:sz w:val="24"/>
          <w:szCs w:val="24"/>
        </w:rPr>
        <w:t>UN Website</w:t>
      </w:r>
      <w:r w:rsidRPr="00D239F0">
        <w:rPr>
          <w:rStyle w:val="IntenseEmphasis"/>
          <w:rFonts w:cstheme="minorHAnsi"/>
          <w:color w:val="000000" w:themeColor="text1"/>
          <w:sz w:val="24"/>
          <w:szCs w:val="24"/>
        </w:rPr>
        <w:t xml:space="preserve"> - </w:t>
      </w:r>
      <w:hyperlink r:id="rId9" w:anchor="implementation" w:history="1">
        <w:r w:rsidRPr="00D239F0">
          <w:rPr>
            <w:rStyle w:val="Hyperlink"/>
            <w:rFonts w:cstheme="minorHAnsi"/>
            <w:sz w:val="24"/>
            <w:szCs w:val="24"/>
          </w:rPr>
          <w:t>https://sdgs.un.org/goals#implementation</w:t>
        </w:r>
      </w:hyperlink>
      <w:r w:rsidRPr="00D239F0">
        <w:rPr>
          <w:rStyle w:val="IntenseEmphasis"/>
          <w:rFonts w:cstheme="minorHAnsi"/>
          <w:color w:val="000000" w:themeColor="text1"/>
          <w:sz w:val="24"/>
          <w:szCs w:val="24"/>
        </w:rPr>
        <w:t xml:space="preserve"> </w:t>
      </w:r>
    </w:p>
    <w:p w14:paraId="386D401A" w14:textId="2A72D7F9" w:rsidR="000F5107" w:rsidRPr="00D239F0" w:rsidRDefault="00DB3805" w:rsidP="003750E8">
      <w:pPr>
        <w:pStyle w:val="ListParagraph"/>
        <w:rPr>
          <w:rStyle w:val="IntenseEmphasis"/>
          <w:rFonts w:cstheme="minorHAnsi"/>
          <w:color w:val="000000" w:themeColor="text1"/>
          <w:sz w:val="24"/>
          <w:szCs w:val="24"/>
        </w:rPr>
      </w:pPr>
      <w:hyperlink r:id="rId10" w:history="1">
        <w:r w:rsidR="003750E8" w:rsidRPr="00D239F0">
          <w:rPr>
            <w:rStyle w:val="Hyperlink"/>
            <w:rFonts w:cstheme="minorHAnsi"/>
            <w:sz w:val="24"/>
            <w:szCs w:val="24"/>
          </w:rPr>
          <w:t>https://sdgs.un.org/topics</w:t>
        </w:r>
      </w:hyperlink>
      <w:r w:rsidR="003750E8" w:rsidRPr="00D239F0">
        <w:rPr>
          <w:rStyle w:val="IntenseEmphasis"/>
          <w:rFonts w:cstheme="minorHAnsi"/>
          <w:color w:val="000000" w:themeColor="text1"/>
          <w:sz w:val="24"/>
          <w:szCs w:val="24"/>
        </w:rPr>
        <w:t xml:space="preserve"> </w:t>
      </w:r>
    </w:p>
    <w:p w14:paraId="1362761F" w14:textId="23958E0C" w:rsidR="000F5107" w:rsidRPr="00D239F0" w:rsidRDefault="003750E8" w:rsidP="000F5107">
      <w:pPr>
        <w:pStyle w:val="ListParagraph"/>
        <w:numPr>
          <w:ilvl w:val="0"/>
          <w:numId w:val="1"/>
        </w:numPr>
        <w:rPr>
          <w:rStyle w:val="IntenseEmphasis"/>
          <w:rFonts w:cstheme="minorHAnsi"/>
          <w:color w:val="000000" w:themeColor="text1"/>
          <w:sz w:val="24"/>
          <w:szCs w:val="24"/>
        </w:rPr>
      </w:pPr>
      <w:r w:rsidRPr="00D239F0">
        <w:rPr>
          <w:rStyle w:val="IntenseEmphasis"/>
          <w:rFonts w:cstheme="minorHAnsi"/>
          <w:i w:val="0"/>
          <w:iCs w:val="0"/>
          <w:color w:val="000000" w:themeColor="text1"/>
          <w:sz w:val="24"/>
          <w:szCs w:val="24"/>
        </w:rPr>
        <w:t xml:space="preserve">Good Life Goals Video - </w:t>
      </w:r>
      <w:hyperlink r:id="rId11" w:history="1">
        <w:r w:rsidRPr="00D239F0">
          <w:rPr>
            <w:rStyle w:val="Hyperlink"/>
            <w:rFonts w:cstheme="minorHAnsi"/>
            <w:sz w:val="24"/>
            <w:szCs w:val="24"/>
          </w:rPr>
          <w:t>https://www.oneplanetnetwork.org/programmes/sustainable-lifestyles-education/good-life-goals</w:t>
        </w:r>
      </w:hyperlink>
      <w:r w:rsidRPr="00D239F0">
        <w:rPr>
          <w:rStyle w:val="IntenseEmphasis"/>
          <w:rFonts w:cstheme="minorHAnsi"/>
          <w:color w:val="000000" w:themeColor="text1"/>
          <w:sz w:val="24"/>
          <w:szCs w:val="24"/>
        </w:rPr>
        <w:t xml:space="preserve"> </w:t>
      </w:r>
    </w:p>
    <w:p w14:paraId="3B773A7A" w14:textId="23F07495" w:rsidR="003750E8" w:rsidRPr="00D239F0" w:rsidRDefault="00DB3805" w:rsidP="000F5107">
      <w:pPr>
        <w:pStyle w:val="ListParagraph"/>
        <w:numPr>
          <w:ilvl w:val="0"/>
          <w:numId w:val="1"/>
        </w:numPr>
        <w:rPr>
          <w:rFonts w:cstheme="minorHAnsi"/>
          <w:color w:val="000000" w:themeColor="text1"/>
          <w:sz w:val="24"/>
          <w:szCs w:val="24"/>
        </w:rPr>
      </w:pPr>
      <w:hyperlink r:id="rId12" w:history="1">
        <w:r w:rsidR="003750E8" w:rsidRPr="00D239F0">
          <w:rPr>
            <w:rStyle w:val="Hyperlink"/>
            <w:rFonts w:cstheme="minorHAnsi"/>
            <w:sz w:val="24"/>
            <w:szCs w:val="24"/>
          </w:rPr>
          <w:t>Development Goals Breakdown Presentation</w:t>
        </w:r>
      </w:hyperlink>
    </w:p>
    <w:sectPr w:rsidR="003750E8" w:rsidRPr="00D23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 Heavy">
    <w:charset w:val="00"/>
    <w:family w:val="auto"/>
    <w:pitch w:val="variable"/>
    <w:sig w:usb0="80000023"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2F2C"/>
    <w:multiLevelType w:val="hybridMultilevel"/>
    <w:tmpl w:val="C0FA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07"/>
    <w:rsid w:val="000F5107"/>
    <w:rsid w:val="002D4C37"/>
    <w:rsid w:val="003750E8"/>
    <w:rsid w:val="004C4048"/>
    <w:rsid w:val="006B2C31"/>
    <w:rsid w:val="00D239F0"/>
    <w:rsid w:val="00DB3805"/>
    <w:rsid w:val="00FC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8EC1"/>
  <w15:chartTrackingRefBased/>
  <w15:docId w15:val="{24CDBA3B-7627-4AB9-B77A-696CCEB9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0F5107"/>
    <w:rPr>
      <w:i/>
      <w:iCs/>
      <w:color w:val="4472C4" w:themeColor="accent1"/>
    </w:rPr>
  </w:style>
  <w:style w:type="paragraph" w:styleId="ListParagraph">
    <w:name w:val="List Paragraph"/>
    <w:basedOn w:val="Normal"/>
    <w:uiPriority w:val="34"/>
    <w:qFormat/>
    <w:rsid w:val="000F5107"/>
    <w:pPr>
      <w:ind w:left="720"/>
      <w:contextualSpacing/>
    </w:pPr>
  </w:style>
  <w:style w:type="character" w:styleId="Hyperlink">
    <w:name w:val="Hyperlink"/>
    <w:basedOn w:val="DefaultParagraphFont"/>
    <w:uiPriority w:val="99"/>
    <w:unhideWhenUsed/>
    <w:rsid w:val="003750E8"/>
    <w:rPr>
      <w:color w:val="0563C1" w:themeColor="hyperlink"/>
      <w:u w:val="single"/>
    </w:rPr>
  </w:style>
  <w:style w:type="character" w:styleId="UnresolvedMention">
    <w:name w:val="Unresolved Mention"/>
    <w:basedOn w:val="DefaultParagraphFont"/>
    <w:uiPriority w:val="99"/>
    <w:semiHidden/>
    <w:unhideWhenUsed/>
    <w:rsid w:val="00375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X:\Students%20Union\Activities\General\SDG\Development%20Goals%20Confirmation%20Form.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Students%20Union\Activities\General\SDG\Development%20Goals%20Coordinator%20Handbook.docx" TargetMode="External"/><Relationship Id="rId12" Type="http://schemas.openxmlformats.org/officeDocument/2006/relationships/hyperlink" Target="file:///X:\Students%20Union\Activities\General\SDG\Goals%20Breakdow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oneplanetnetwork.org/programmes/sustainable-lifestyles-education/good-life-goals" TargetMode="External"/><Relationship Id="rId5" Type="http://schemas.openxmlformats.org/officeDocument/2006/relationships/image" Target="media/image1.png"/><Relationship Id="rId10" Type="http://schemas.openxmlformats.org/officeDocument/2006/relationships/hyperlink" Target="https://sdgs.un.org/topics" TargetMode="External"/><Relationship Id="rId4" Type="http://schemas.openxmlformats.org/officeDocument/2006/relationships/webSettings" Target="webSettings.xml"/><Relationship Id="rId9" Type="http://schemas.openxmlformats.org/officeDocument/2006/relationships/hyperlink" Target="https://sdgs.un.org/go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Mary-Ann</dc:creator>
  <cp:keywords/>
  <dc:description/>
  <cp:lastModifiedBy>Hall, Mary-Ann</cp:lastModifiedBy>
  <cp:revision>5</cp:revision>
  <dcterms:created xsi:type="dcterms:W3CDTF">2024-04-05T09:53:00Z</dcterms:created>
  <dcterms:modified xsi:type="dcterms:W3CDTF">2024-05-20T12:47:00Z</dcterms:modified>
</cp:coreProperties>
</file>